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4E44" w14:textId="77777777" w:rsidR="007E0C56" w:rsidRPr="00BE7606" w:rsidRDefault="007E0C56" w:rsidP="007E0C56">
      <w:pPr>
        <w:tabs>
          <w:tab w:val="left" w:pos="6804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ПОЛОЖЕНИЕ</w:t>
      </w:r>
    </w:p>
    <w:p w14:paraId="1EE74A37" w14:textId="77777777" w:rsidR="007E0C56" w:rsidRPr="00BE7606" w:rsidRDefault="007E0C56" w:rsidP="007E0C56">
      <w:pPr>
        <w:tabs>
          <w:tab w:val="left" w:pos="6804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горячих линий и прямых телефонных линий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в  учреждении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здравоохранения «Национальная антидопинговая лаборатория» </w:t>
      </w:r>
    </w:p>
    <w:p w14:paraId="2A16ECB5" w14:textId="77777777" w:rsidR="007E0C56" w:rsidRPr="00BE7606" w:rsidRDefault="007E0C56" w:rsidP="007E0C56">
      <w:pPr>
        <w:tabs>
          <w:tab w:val="left" w:pos="680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83B598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работы с обращениями граждан и юридических лиц, поступившими в ходе горячих линий и прямых телефонных линий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в  учреждение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здравоохранения «Национальная антидопинговая лаборатория» (далее – Учреждение).</w:t>
      </w:r>
    </w:p>
    <w:p w14:paraId="73DA59E3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Организацию проведения горячих линий и прямых телефонных линий в Учреждении осуществляет делопроизводитель отдела внебюджетной деятельности, или лицо его заменяющее.</w:t>
      </w:r>
    </w:p>
    <w:p w14:paraId="1AB75938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Горячая линия в Учреждении проводится в рабочие дни с 9.00 до 12.00 часов.</w:t>
      </w:r>
    </w:p>
    <w:p w14:paraId="06E687A6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Обращения, поступившие в ходе проведения горячей линии, не подлежат регистрации в порядке делопроизводства по обращениям граждан и юридических лиц.</w:t>
      </w:r>
    </w:p>
    <w:p w14:paraId="54EE97A9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Прямая телефонная линия в Учреждении проводится ежеквартально согласно утвержденного графика.</w:t>
      </w:r>
    </w:p>
    <w:p w14:paraId="603D1C9D" w14:textId="77777777" w:rsidR="007E0C56" w:rsidRPr="00BE7606" w:rsidRDefault="007E0C56" w:rsidP="007E0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Графики проведения прямых телефонных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линий  хранятся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1 год до замены новыми.</w:t>
      </w:r>
    </w:p>
    <w:p w14:paraId="237F944B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Делопроизводство по обращениям, поступившим в ходе прямой телефонной линии, ведется в соответствии с делопроизводством по обращению граждан и юридических лиц.</w:t>
      </w:r>
    </w:p>
    <w:p w14:paraId="7068D23E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Информация о проведении в Учреждении горячей линии и прямой телефонной линии размещается на информационном с</w:t>
      </w:r>
      <w:r>
        <w:rPr>
          <w:rFonts w:ascii="Times New Roman" w:hAnsi="Times New Roman" w:cs="Times New Roman"/>
          <w:sz w:val="28"/>
          <w:szCs w:val="28"/>
        </w:rPr>
        <w:t>тенде</w:t>
      </w:r>
      <w:r w:rsidRPr="00BE7606">
        <w:rPr>
          <w:rFonts w:ascii="Times New Roman" w:hAnsi="Times New Roman" w:cs="Times New Roman"/>
          <w:sz w:val="28"/>
          <w:szCs w:val="28"/>
        </w:rPr>
        <w:t xml:space="preserve"> и на официальном сайте Учреждения.</w:t>
      </w:r>
    </w:p>
    <w:p w14:paraId="00567BEE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При обращении на прямую телефонную линию в Учреждении гражданин должен сообщить свою фамилию, собственное имя, отчество (при его наличии), данные о месте жительства и (или) работы (учебы), а представитель юридического лица – фамилию, собственное имя, отчество (при его наличии), наименование представляемого им юридического лица и его юридический адрес, изложить суть обращения.</w:t>
      </w:r>
    </w:p>
    <w:p w14:paraId="10DD000D" w14:textId="77777777" w:rsidR="007E0C56" w:rsidRPr="00BE7606" w:rsidRDefault="007E0C56" w:rsidP="007E0C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При отказе лица, обратившегося на прямую телефонную линию Учреждения, сообщить сведения, указанные в части первой настоящего пункта, ему сообщается, что обращение признаётся анонимным, и ответ на такое обращение не дается, за исключением случаев, когда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оно  содержит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сведения о готовящемся, совершаемом или совершенном преступлении.</w:t>
      </w:r>
    </w:p>
    <w:p w14:paraId="0957BB1C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В ходе прямой телефонной линии в Учреждении гражданам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и  представителям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юридических лиц даются полные и исчерпывающие ответы на поставленные ими вопросы в пределах компетенции Учреждения.</w:t>
      </w:r>
    </w:p>
    <w:p w14:paraId="05B1CE7D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При необходимости дополнительного изучения вопроса, проведения специальной проверки или запроса информации обращение оформляется в виде регистрационно-контрольной карточки и передается делопроизводителю отдела внебюджетной деятельности для регистрации не позднее чем в первый </w:t>
      </w:r>
      <w:r w:rsidRPr="00BE7606">
        <w:rPr>
          <w:rFonts w:ascii="Times New Roman" w:hAnsi="Times New Roman" w:cs="Times New Roman"/>
          <w:sz w:val="28"/>
          <w:szCs w:val="28"/>
        </w:rPr>
        <w:lastRenderedPageBreak/>
        <w:t>рабочий день, следующий за днем проведения прямой телефонной линии.</w:t>
      </w:r>
    </w:p>
    <w:p w14:paraId="114B489E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В случае если обращение либо отдельно поставленные в нем вопросы, поступившие в ходе прямой телефонной линии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в  Учреждении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>, не относится к компетенции Учреждения, гражданину  или представителю юридического лица разъясняется, в какой государственный орган или организацию необходимо обратиться.</w:t>
      </w:r>
    </w:p>
    <w:p w14:paraId="102D8BB5" w14:textId="77777777" w:rsidR="007E0C56" w:rsidRPr="00BE7606" w:rsidRDefault="007E0C56" w:rsidP="007E0C5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ab/>
        <w:t xml:space="preserve">В случае если в обращении, поступившем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прямой телефонной линии, поставлены вопросы, на которые организацией уже были даны ответы (направлены уведомления), в том числе в рамках личного приема, гражданину или представителю юридического лица разъясняется, что такое обращение было рассмотрено ранее, и ответ на него не даётся.</w:t>
      </w:r>
    </w:p>
    <w:p w14:paraId="3E554E2A" w14:textId="77777777" w:rsidR="007E0C56" w:rsidRPr="00BE7606" w:rsidRDefault="007E0C56" w:rsidP="007E0C5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ab/>
        <w:t>Обращения, указанные в частях первой и второй настоящего подпункта, не подлежат регистрации.</w:t>
      </w:r>
    </w:p>
    <w:p w14:paraId="69A4821F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обращений,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неразрешенных  в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ходе прямой телефонной линии в Учреждении, граждане и юридические лица уведомляются в пятнадцатидневный срок со дня регистрации обращений в Учреждение.</w:t>
      </w:r>
    </w:p>
    <w:p w14:paraId="6720BBA5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При необходимости дополнительного изучения вопроса, проведения специальной проверки или запроса соответствующей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информации  срок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рассмотрения таких обращений может быть продлен до одного месяца.</w:t>
      </w:r>
    </w:p>
    <w:p w14:paraId="6DCBA7B8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В случае если для решения вопросов, изложенных в обращении, поступивших в ходе прямой телефонной линии,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гражданину или юридическому  лицу в срок не позднее одного месяца со дня регистрации обращений в Учреждении направляются письменные уведомления о причинах превышения месячного срока и срока совершения таких действий (выполнение работ, оказание услуг) или сроках рассмотрения обращений по существу.</w:t>
      </w:r>
    </w:p>
    <w:p w14:paraId="38EE2492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Если последний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день  срока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рассмотрения обращения приходится на нерабочий день, то днем истечения срока считается первый следующий за ним рабочий день.</w:t>
      </w:r>
    </w:p>
    <w:p w14:paraId="22FDD014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Обращения, принятые в ходе прямой телефонной линии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в Учреждении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могут быть оставлены без рассмотрения по существу, если:</w:t>
      </w:r>
    </w:p>
    <w:p w14:paraId="7E245D56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и рассмотрение таких обращений.</w:t>
      </w:r>
    </w:p>
    <w:p w14:paraId="541DB6C9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Обращения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содержат  вопросы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, на которые ранее Учреждением был дан ответ и прекращена переписка по изложенным в обращениях вопросах, и  в данных обращениях не содержатся новые обстоятельства, имеющие значение </w:t>
      </w:r>
      <w:r w:rsidRPr="00BE7606">
        <w:rPr>
          <w:rFonts w:ascii="Times New Roman" w:hAnsi="Times New Roman" w:cs="Times New Roman"/>
          <w:sz w:val="28"/>
          <w:szCs w:val="28"/>
        </w:rPr>
        <w:lastRenderedPageBreak/>
        <w:t>для  рассмотрения обращений по существу.</w:t>
      </w:r>
    </w:p>
    <w:p w14:paraId="12FA1151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При оставлении обращений, принятых в ходе прямой телефонной линии в Учреждении, без рассмотрения по существу граждане и представители юридических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лиц  уведомляются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об этом письменно в течение пяти рабочих дней с даты регистрации данных обращений в Учреждении.</w:t>
      </w:r>
    </w:p>
    <w:p w14:paraId="1E77112B" w14:textId="77777777" w:rsidR="007E0C56" w:rsidRPr="00BE7606" w:rsidRDefault="007E0C56" w:rsidP="007E0C56">
      <w:pPr>
        <w:widowControl/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06">
        <w:rPr>
          <w:rFonts w:ascii="Times New Roman" w:hAnsi="Times New Roman" w:cs="Times New Roman"/>
          <w:sz w:val="28"/>
          <w:szCs w:val="28"/>
        </w:rPr>
        <w:t>Дела  по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обращениям, поступивших  в ходе прямых телефонных линий, формируются в течение календарного года. Каждое обращение и документы по его рассмотрению составляют в деле самостоятельную группу.</w:t>
      </w:r>
    </w:p>
    <w:p w14:paraId="58DA4FB3" w14:textId="77777777" w:rsidR="007E0C56" w:rsidRPr="00BE7606" w:rsidRDefault="007E0C56" w:rsidP="007E0C5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Документы, связанные с рассмотрением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обращений  формируются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в дела в соответствии с принятой номенклатурой дел Учреждения.</w:t>
      </w:r>
    </w:p>
    <w:p w14:paraId="4A305EE4" w14:textId="77777777" w:rsidR="007E0C56" w:rsidRDefault="007E0C56" w:rsidP="007E0C56">
      <w:pPr>
        <w:widowControl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606">
        <w:rPr>
          <w:rFonts w:ascii="Times New Roman" w:hAnsi="Times New Roman" w:cs="Times New Roman"/>
          <w:sz w:val="28"/>
          <w:szCs w:val="28"/>
        </w:rPr>
        <w:t xml:space="preserve">Срок хранения обращений, поступивших в ходе прямых телефонных </w:t>
      </w:r>
      <w:proofErr w:type="gramStart"/>
      <w:r w:rsidRPr="00BE7606">
        <w:rPr>
          <w:rFonts w:ascii="Times New Roman" w:hAnsi="Times New Roman" w:cs="Times New Roman"/>
          <w:sz w:val="28"/>
          <w:szCs w:val="28"/>
        </w:rPr>
        <w:t>линий  и</w:t>
      </w:r>
      <w:proofErr w:type="gramEnd"/>
      <w:r w:rsidRPr="00BE7606">
        <w:rPr>
          <w:rFonts w:ascii="Times New Roman" w:hAnsi="Times New Roman" w:cs="Times New Roman"/>
          <w:sz w:val="28"/>
          <w:szCs w:val="28"/>
        </w:rPr>
        <w:t xml:space="preserve"> документов, связанных с их рассмотрением, 5 лет (в случае неоднократного обращения – 5 лет с даты последнего обращения).</w:t>
      </w:r>
    </w:p>
    <w:p w14:paraId="2A727386" w14:textId="77777777" w:rsidR="00D10216" w:rsidRPr="007E0C56" w:rsidRDefault="00D10216" w:rsidP="007E0C56">
      <w:bookmarkStart w:id="0" w:name="_GoBack"/>
      <w:bookmarkEnd w:id="0"/>
    </w:p>
    <w:sectPr w:rsidR="00D10216" w:rsidRPr="007E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1E6"/>
    <w:multiLevelType w:val="hybridMultilevel"/>
    <w:tmpl w:val="1C6800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D28C1"/>
    <w:multiLevelType w:val="hybridMultilevel"/>
    <w:tmpl w:val="8870AB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35CD"/>
    <w:multiLevelType w:val="hybridMultilevel"/>
    <w:tmpl w:val="3308457C"/>
    <w:lvl w:ilvl="0" w:tplc="D62A8B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82"/>
    <w:rsid w:val="00017626"/>
    <w:rsid w:val="000238B9"/>
    <w:rsid w:val="00024208"/>
    <w:rsid w:val="00053FC4"/>
    <w:rsid w:val="000E1950"/>
    <w:rsid w:val="001170E9"/>
    <w:rsid w:val="001341E8"/>
    <w:rsid w:val="00136E7D"/>
    <w:rsid w:val="001419D9"/>
    <w:rsid w:val="0014270A"/>
    <w:rsid w:val="00146481"/>
    <w:rsid w:val="00167016"/>
    <w:rsid w:val="001A2647"/>
    <w:rsid w:val="002439A6"/>
    <w:rsid w:val="00264148"/>
    <w:rsid w:val="00290BA9"/>
    <w:rsid w:val="00294860"/>
    <w:rsid w:val="002B3B6D"/>
    <w:rsid w:val="002D1F50"/>
    <w:rsid w:val="003022E9"/>
    <w:rsid w:val="003441C1"/>
    <w:rsid w:val="00365D81"/>
    <w:rsid w:val="00367C2E"/>
    <w:rsid w:val="004022FD"/>
    <w:rsid w:val="004050DF"/>
    <w:rsid w:val="00405C1A"/>
    <w:rsid w:val="00435722"/>
    <w:rsid w:val="004818A0"/>
    <w:rsid w:val="004957EC"/>
    <w:rsid w:val="004B7701"/>
    <w:rsid w:val="00533E14"/>
    <w:rsid w:val="00555338"/>
    <w:rsid w:val="005F1662"/>
    <w:rsid w:val="00600258"/>
    <w:rsid w:val="00602998"/>
    <w:rsid w:val="00636C3E"/>
    <w:rsid w:val="00667349"/>
    <w:rsid w:val="00672A8D"/>
    <w:rsid w:val="006748A6"/>
    <w:rsid w:val="006C6F44"/>
    <w:rsid w:val="006F33BF"/>
    <w:rsid w:val="007252A3"/>
    <w:rsid w:val="00735C18"/>
    <w:rsid w:val="00755DF4"/>
    <w:rsid w:val="00797654"/>
    <w:rsid w:val="007C210E"/>
    <w:rsid w:val="007C373C"/>
    <w:rsid w:val="007E0C56"/>
    <w:rsid w:val="008432C2"/>
    <w:rsid w:val="00873539"/>
    <w:rsid w:val="008B06F2"/>
    <w:rsid w:val="008E15EB"/>
    <w:rsid w:val="009365ED"/>
    <w:rsid w:val="00992C00"/>
    <w:rsid w:val="00A13EE5"/>
    <w:rsid w:val="00AB38D7"/>
    <w:rsid w:val="00B601EE"/>
    <w:rsid w:val="00B70082"/>
    <w:rsid w:val="00B84FD6"/>
    <w:rsid w:val="00BC230D"/>
    <w:rsid w:val="00BD2BE4"/>
    <w:rsid w:val="00BE5980"/>
    <w:rsid w:val="00C063E6"/>
    <w:rsid w:val="00C117A5"/>
    <w:rsid w:val="00C63AF1"/>
    <w:rsid w:val="00C71D83"/>
    <w:rsid w:val="00C735F1"/>
    <w:rsid w:val="00C805C0"/>
    <w:rsid w:val="00CA23BA"/>
    <w:rsid w:val="00CA665B"/>
    <w:rsid w:val="00D10216"/>
    <w:rsid w:val="00D26AA3"/>
    <w:rsid w:val="00D2704A"/>
    <w:rsid w:val="00D27953"/>
    <w:rsid w:val="00D77BC4"/>
    <w:rsid w:val="00DC1C8B"/>
    <w:rsid w:val="00DD2157"/>
    <w:rsid w:val="00DD3A42"/>
    <w:rsid w:val="00DF1209"/>
    <w:rsid w:val="00DF38D3"/>
    <w:rsid w:val="00E5321D"/>
    <w:rsid w:val="00E8331F"/>
    <w:rsid w:val="00E856A7"/>
    <w:rsid w:val="00F62BE1"/>
    <w:rsid w:val="00F635A4"/>
    <w:rsid w:val="00F71B03"/>
    <w:rsid w:val="00F72802"/>
    <w:rsid w:val="00F94EAC"/>
    <w:rsid w:val="00FC0341"/>
    <w:rsid w:val="00FE57F0"/>
    <w:rsid w:val="00FE5EB1"/>
    <w:rsid w:val="00FF014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8877"/>
  <w15:chartTrackingRefBased/>
  <w15:docId w15:val="{851FB591-F50E-4264-8C7E-FF76320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70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D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Людмила Анатольевна</dc:creator>
  <cp:keywords/>
  <dc:description/>
  <cp:lastModifiedBy>Елена Николаевна Грачева</cp:lastModifiedBy>
  <cp:revision>2</cp:revision>
  <cp:lastPrinted>2024-03-05T12:59:00Z</cp:lastPrinted>
  <dcterms:created xsi:type="dcterms:W3CDTF">2024-10-10T08:39:00Z</dcterms:created>
  <dcterms:modified xsi:type="dcterms:W3CDTF">2024-10-10T08:39:00Z</dcterms:modified>
</cp:coreProperties>
</file>